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A52976" w:rsidRDefault="00156A6B" w:rsidP="003C4430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A52976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پروانه  تاسیس وبهره‌برداری (ثبت منبع) تاریخ </w:t>
      </w:r>
      <w:r w:rsidR="003C4430" w:rsidRPr="00A52976">
        <w:rPr>
          <w:rFonts w:cs="B Titr" w:hint="cs"/>
          <w:b/>
          <w:bCs/>
          <w:sz w:val="26"/>
          <w:szCs w:val="26"/>
          <w:rtl/>
          <w:lang w:bidi="fa-IR"/>
        </w:rPr>
        <w:t>07/07/1401</w:t>
      </w:r>
      <w:r w:rsidRPr="00A52976">
        <w:rPr>
          <w:rFonts w:cs="B Titr" w:hint="cs"/>
          <w:b/>
          <w:bCs/>
          <w:sz w:val="26"/>
          <w:szCs w:val="26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158"/>
        <w:gridCol w:w="3827"/>
        <w:gridCol w:w="1843"/>
        <w:gridCol w:w="1492"/>
        <w:gridCol w:w="575"/>
        <w:gridCol w:w="719"/>
        <w:gridCol w:w="1466"/>
        <w:gridCol w:w="1985"/>
      </w:tblGrid>
      <w:tr w:rsidR="00156A6B" w:rsidRPr="006C4990" w:rsidTr="003C4430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A52976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A52976">
              <w:rPr>
                <w:rFonts w:cs="B Titr" w:hint="cs"/>
                <w:b/>
                <w:bCs/>
                <w:sz w:val="16"/>
                <w:szCs w:val="16"/>
                <w:rtl/>
              </w:rPr>
              <w:t>رديف</w:t>
            </w:r>
          </w:p>
        </w:tc>
        <w:tc>
          <w:tcPr>
            <w:tcW w:w="3158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A52976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A52976">
              <w:rPr>
                <w:rFonts w:cs="B Titr" w:hint="cs"/>
                <w:b/>
                <w:bCs/>
                <w:sz w:val="16"/>
                <w:szCs w:val="16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A52976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  <w:p w:rsidR="00156A6B" w:rsidRPr="00A52976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A52976">
              <w:rPr>
                <w:rFonts w:cs="B Titr" w:hint="cs"/>
                <w:b/>
                <w:bCs/>
                <w:sz w:val="16"/>
                <w:szCs w:val="16"/>
                <w:rtl/>
              </w:rPr>
              <w:t>نوع خط/ خطوط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156A6B" w:rsidRPr="00A52976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A52976">
              <w:rPr>
                <w:rFonts w:cs="B Titr" w:hint="cs"/>
                <w:b/>
                <w:bCs/>
                <w:sz w:val="16"/>
                <w:szCs w:val="16"/>
                <w:rtl/>
              </w:rPr>
              <w:t>نوع درخواست</w:t>
            </w:r>
          </w:p>
        </w:tc>
        <w:tc>
          <w:tcPr>
            <w:tcW w:w="1492" w:type="dxa"/>
            <w:vMerge w:val="restart"/>
            <w:shd w:val="clear" w:color="auto" w:fill="D9D9D9" w:themeFill="background1" w:themeFillShade="D9"/>
            <w:vAlign w:val="center"/>
          </w:tcPr>
          <w:p w:rsidR="00156A6B" w:rsidRPr="00A52976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A52976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شماره درخواست در سامانه </w:t>
            </w:r>
            <w:r w:rsidRPr="00A52976">
              <w:rPr>
                <w:rFonts w:cs="B Titr"/>
                <w:b/>
                <w:bCs/>
                <w:sz w:val="16"/>
                <w:szCs w:val="16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A52976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A52976">
              <w:rPr>
                <w:rFonts w:cs="B Titr" w:hint="cs"/>
                <w:b/>
                <w:bCs/>
                <w:sz w:val="16"/>
                <w:szCs w:val="16"/>
                <w:rtl/>
              </w:rPr>
              <w:t>مصوبه کمیته</w:t>
            </w:r>
          </w:p>
        </w:tc>
      </w:tr>
      <w:tr w:rsidR="00156A6B" w:rsidRPr="006C4990" w:rsidTr="00A52976">
        <w:trPr>
          <w:cantSplit/>
          <w:trHeight w:hRule="exact" w:val="75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A52976" w:rsidRDefault="00156A6B" w:rsidP="004062F7">
            <w:pPr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3158" w:type="dxa"/>
            <w:vMerge/>
            <w:vAlign w:val="center"/>
            <w:hideMark/>
          </w:tcPr>
          <w:p w:rsidR="00156A6B" w:rsidRPr="00A52976" w:rsidRDefault="00156A6B" w:rsidP="004062F7">
            <w:pPr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A52976" w:rsidRDefault="00156A6B" w:rsidP="004062F7">
            <w:pPr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156A6B" w:rsidRPr="00A52976" w:rsidRDefault="00156A6B" w:rsidP="004062F7">
            <w:pPr>
              <w:rPr>
                <w:rFonts w:cs="B Titr"/>
                <w:b/>
                <w:bCs/>
                <w:sz w:val="16"/>
                <w:szCs w:val="16"/>
              </w:rPr>
            </w:pPr>
          </w:p>
        </w:tc>
        <w:tc>
          <w:tcPr>
            <w:tcW w:w="1492" w:type="dxa"/>
            <w:vMerge/>
            <w:shd w:val="clear" w:color="auto" w:fill="D9D9D9" w:themeFill="background1" w:themeFillShade="D9"/>
          </w:tcPr>
          <w:p w:rsidR="00156A6B" w:rsidRPr="00A52976" w:rsidRDefault="00156A6B" w:rsidP="004062F7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A52976" w:rsidRDefault="00156A6B" w:rsidP="004062F7">
            <w:pPr>
              <w:spacing w:line="360" w:lineRule="auto"/>
              <w:jc w:val="center"/>
              <w:rPr>
                <w:rFonts w:cs="B Titr"/>
                <w:sz w:val="16"/>
                <w:szCs w:val="16"/>
              </w:rPr>
            </w:pPr>
            <w:r w:rsidRPr="00A52976">
              <w:rPr>
                <w:rFonts w:cs="B Titr" w:hint="cs"/>
                <w:sz w:val="16"/>
                <w:szCs w:val="16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A52976" w:rsidRDefault="00156A6B" w:rsidP="004062F7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52976">
              <w:rPr>
                <w:rFonts w:cs="B Titr" w:hint="cs"/>
                <w:sz w:val="16"/>
                <w:szCs w:val="16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A52976" w:rsidRDefault="00156A6B" w:rsidP="004062F7">
            <w:pPr>
              <w:jc w:val="center"/>
              <w:rPr>
                <w:rFonts w:cs="B Titr"/>
                <w:sz w:val="16"/>
                <w:szCs w:val="16"/>
              </w:rPr>
            </w:pPr>
            <w:r w:rsidRPr="00A52976">
              <w:rPr>
                <w:rFonts w:cs="B Titr" w:hint="cs"/>
                <w:sz w:val="16"/>
                <w:szCs w:val="16"/>
                <w:rtl/>
              </w:rPr>
              <w:t>موافقت مشروط طبق</w:t>
            </w:r>
            <w:r w:rsidRPr="00A52976">
              <w:rPr>
                <w:rFonts w:cs="B Titr"/>
                <w:sz w:val="16"/>
                <w:szCs w:val="16"/>
              </w:rPr>
              <w:t xml:space="preserve"> </w:t>
            </w:r>
            <w:r w:rsidRPr="00A52976">
              <w:rPr>
                <w:rFonts w:cs="B Titr" w:hint="cs"/>
                <w:sz w:val="16"/>
                <w:szCs w:val="16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Pr="00A52976" w:rsidRDefault="00156A6B" w:rsidP="004062F7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52976">
              <w:rPr>
                <w:rFonts w:cs="B Titr" w:hint="cs"/>
                <w:sz w:val="16"/>
                <w:szCs w:val="16"/>
                <w:rtl/>
              </w:rPr>
              <w:t xml:space="preserve">موافقت مشروط طبق </w:t>
            </w:r>
          </w:p>
          <w:p w:rsidR="00156A6B" w:rsidRPr="00A52976" w:rsidRDefault="00156A6B" w:rsidP="004062F7">
            <w:pPr>
              <w:spacing w:line="360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A52976">
              <w:rPr>
                <w:rFonts w:cs="B Titr" w:hint="cs"/>
                <w:sz w:val="16"/>
                <w:szCs w:val="16"/>
                <w:rtl/>
              </w:rPr>
              <w:t>نظر کمیته</w:t>
            </w:r>
          </w:p>
        </w:tc>
      </w:tr>
      <w:tr w:rsidR="00A52976" w:rsidRPr="006C4990" w:rsidTr="00A52976">
        <w:trPr>
          <w:cantSplit/>
          <w:trHeight w:hRule="exact" w:val="84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52976" w:rsidRPr="00E56985" w:rsidRDefault="00A52976" w:rsidP="003C443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158" w:type="dxa"/>
            <w:shd w:val="clear" w:color="auto" w:fill="FFFFFF" w:themeFill="background1"/>
            <w:vAlign w:val="center"/>
          </w:tcPr>
          <w:p w:rsidR="00A52976" w:rsidRPr="00A874D4" w:rsidRDefault="00A52976" w:rsidP="003C4430">
            <w:pPr>
              <w:spacing w:line="300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 w:hint="cs"/>
                <w:rtl/>
              </w:rPr>
              <w:t>آقای مجید</w:t>
            </w:r>
            <w:r w:rsidRPr="00A874D4">
              <w:rPr>
                <w:rFonts w:eastAsiaTheme="minorEastAsia" w:cs="B Nazanin"/>
                <w:rtl/>
              </w:rPr>
              <w:t xml:space="preserve"> </w:t>
            </w:r>
            <w:r w:rsidRPr="00A874D4">
              <w:rPr>
                <w:rFonts w:eastAsiaTheme="minorEastAsia" w:cs="B Nazanin" w:hint="cs"/>
                <w:rtl/>
              </w:rPr>
              <w:t>فتاح</w:t>
            </w:r>
            <w:r w:rsidRPr="00A874D4">
              <w:rPr>
                <w:rFonts w:eastAsiaTheme="minorEastAsia" w:cs="B Nazanin"/>
                <w:rtl/>
              </w:rPr>
              <w:t xml:space="preserve"> </w:t>
            </w:r>
            <w:r w:rsidRPr="00A874D4">
              <w:rPr>
                <w:rFonts w:eastAsiaTheme="minorEastAsia" w:cs="B Nazanin" w:hint="cs"/>
                <w:rtl/>
              </w:rPr>
              <w:t>الجنان</w:t>
            </w:r>
            <w:r w:rsidRPr="00A874D4">
              <w:rPr>
                <w:rFonts w:eastAsiaTheme="minorEastAsia" w:cs="B Nazanin"/>
                <w:rtl/>
              </w:rPr>
              <w:t xml:space="preserve"> </w:t>
            </w:r>
            <w:r w:rsidRPr="00A874D4">
              <w:rPr>
                <w:rFonts w:eastAsiaTheme="minorEastAsia" w:cs="B Nazanin" w:hint="cs"/>
                <w:rtl/>
              </w:rPr>
              <w:t>نجف</w:t>
            </w:r>
            <w:r w:rsidRPr="00A874D4">
              <w:rPr>
                <w:rFonts w:eastAsiaTheme="minorEastAsia" w:cs="B Nazanin"/>
                <w:rtl/>
              </w:rPr>
              <w:t xml:space="preserve"> </w:t>
            </w:r>
            <w:r w:rsidRPr="00A874D4">
              <w:rPr>
                <w:rFonts w:eastAsiaTheme="minorEastAsia" w:cs="B Nazanin" w:hint="cs"/>
                <w:rtl/>
              </w:rPr>
              <w:t>آبادی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A52976" w:rsidRPr="00A874D4" w:rsidRDefault="00A52976" w:rsidP="003C4430">
            <w:pPr>
              <w:spacing w:line="300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/>
                <w:rtl/>
              </w:rPr>
              <w:t>پودر جوانه گندم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A52976" w:rsidRPr="00A874D4" w:rsidRDefault="00A52976" w:rsidP="003C4430">
            <w:pPr>
              <w:spacing w:line="300" w:lineRule="auto"/>
              <w:ind w:left="175" w:right="175"/>
              <w:jc w:val="center"/>
              <w:rPr>
                <w:rFonts w:eastAsiaTheme="minorEastAsia" w:cs="B Nazanin"/>
              </w:rPr>
            </w:pPr>
            <w:r w:rsidRPr="00A874D4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A52976" w:rsidRPr="00A874D4" w:rsidRDefault="00A52976" w:rsidP="003C4430">
            <w:pPr>
              <w:spacing w:line="300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 w:hint="cs"/>
                <w:rtl/>
              </w:rPr>
              <w:t>188574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A52976" w:rsidRDefault="00A52976" w:rsidP="00A52976">
            <w:pPr>
              <w:spacing w:line="300" w:lineRule="auto"/>
              <w:jc w:val="center"/>
              <w:rPr>
                <w:rFonts w:eastAsiaTheme="minorEastAsia" w:cs="B Nazanin"/>
                <w:sz w:val="22"/>
                <w:szCs w:val="22"/>
                <w:rtl/>
              </w:rPr>
            </w:pPr>
            <w:r w:rsidRPr="00A52976">
              <w:rPr>
                <w:rFonts w:eastAsiaTheme="minorEastAsia" w:cs="B Nazanin" w:hint="cs"/>
                <w:sz w:val="22"/>
                <w:szCs w:val="22"/>
                <w:rtl/>
              </w:rPr>
              <w:t>مشروط به اصلاح قرار داد در زمینه مایکو توکسین و فلزات سنگین</w:t>
            </w:r>
          </w:p>
          <w:p w:rsidR="00A52976" w:rsidRDefault="00A52976" w:rsidP="00A52976">
            <w:pPr>
              <w:spacing w:line="30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eastAsiaTheme="minorEastAsia" w:cs="B Nazanin" w:hint="cs"/>
                <w:sz w:val="22"/>
                <w:szCs w:val="22"/>
                <w:rtl/>
              </w:rPr>
              <w:t>(آقا</w:t>
            </w:r>
            <w:bookmarkStart w:id="0" w:name="_GoBack"/>
            <w:bookmarkEnd w:id="0"/>
            <w:r>
              <w:rPr>
                <w:rFonts w:eastAsiaTheme="minorEastAsia" w:cs="B Nazanin" w:hint="cs"/>
                <w:sz w:val="22"/>
                <w:szCs w:val="22"/>
                <w:rtl/>
              </w:rPr>
              <w:t>ی مهندس موسوی)</w:t>
            </w:r>
          </w:p>
        </w:tc>
      </w:tr>
      <w:tr w:rsidR="003C4430" w:rsidRPr="006C4990" w:rsidTr="003C4430">
        <w:trPr>
          <w:cantSplit/>
          <w:trHeight w:hRule="exact" w:val="69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C4430" w:rsidRPr="00E56985" w:rsidRDefault="003C4430" w:rsidP="003C443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158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spacing w:line="300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 w:hint="cs"/>
                <w:rtl/>
              </w:rPr>
              <w:t>شرکت کارخانجات</w:t>
            </w:r>
            <w:r w:rsidRPr="00A874D4">
              <w:rPr>
                <w:rFonts w:eastAsiaTheme="minorEastAsia" w:cs="B Nazanin"/>
                <w:rtl/>
              </w:rPr>
              <w:t xml:space="preserve"> </w:t>
            </w:r>
            <w:r w:rsidRPr="00A874D4">
              <w:rPr>
                <w:rFonts w:eastAsiaTheme="minorEastAsia" w:cs="B Nazanin" w:hint="cs"/>
                <w:rtl/>
              </w:rPr>
              <w:t>آرتا</w:t>
            </w:r>
            <w:r w:rsidRPr="00A874D4">
              <w:rPr>
                <w:rFonts w:eastAsiaTheme="minorEastAsia" w:cs="B Nazanin"/>
                <w:rtl/>
              </w:rPr>
              <w:t xml:space="preserve"> </w:t>
            </w:r>
            <w:r w:rsidRPr="00A874D4">
              <w:rPr>
                <w:rFonts w:eastAsiaTheme="minorEastAsia" w:cs="B Nazanin" w:hint="cs"/>
                <w:rtl/>
              </w:rPr>
              <w:t>تجارت</w:t>
            </w:r>
            <w:r w:rsidRPr="00A874D4">
              <w:rPr>
                <w:rFonts w:eastAsiaTheme="minorEastAsia" w:cs="B Nazanin"/>
                <w:rtl/>
              </w:rPr>
              <w:t xml:space="preserve"> </w:t>
            </w:r>
            <w:r w:rsidRPr="00A874D4">
              <w:rPr>
                <w:rFonts w:eastAsiaTheme="minorEastAsia" w:cs="B Nazanin" w:hint="cs"/>
                <w:rtl/>
              </w:rPr>
              <w:t>زرین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spacing w:line="300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/>
                <w:rtl/>
              </w:rPr>
              <w:t>بسته بندی پروتئین سویا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spacing w:line="300" w:lineRule="auto"/>
              <w:ind w:left="175" w:right="175"/>
              <w:jc w:val="center"/>
              <w:rPr>
                <w:rFonts w:eastAsiaTheme="minorEastAsia" w:cs="B Nazanin"/>
              </w:rPr>
            </w:pPr>
            <w:r w:rsidRPr="00A874D4"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spacing w:line="300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 w:hint="cs"/>
                <w:rtl/>
              </w:rPr>
              <w:t>259763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C4430" w:rsidRPr="00E56985" w:rsidRDefault="00A52976" w:rsidP="003C4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C4430" w:rsidRPr="00E56985" w:rsidRDefault="003C4430" w:rsidP="003C4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C4430" w:rsidRDefault="003C4430" w:rsidP="003C443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C4430" w:rsidRDefault="003C4430" w:rsidP="003C4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C4430" w:rsidRPr="006C4990" w:rsidTr="00A52976">
        <w:trPr>
          <w:cantSplit/>
          <w:trHeight w:hRule="exact" w:val="129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C4430" w:rsidRPr="00E56985" w:rsidRDefault="003C4430" w:rsidP="003C443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158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spacing w:line="300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 w:hint="cs"/>
                <w:rtl/>
              </w:rPr>
              <w:t>خانم آزاده</w:t>
            </w:r>
            <w:r w:rsidRPr="00A874D4">
              <w:rPr>
                <w:rFonts w:eastAsiaTheme="minorEastAsia" w:cs="B Nazanin"/>
                <w:rtl/>
              </w:rPr>
              <w:t xml:space="preserve"> </w:t>
            </w:r>
            <w:r w:rsidRPr="00A874D4">
              <w:rPr>
                <w:rFonts w:eastAsiaTheme="minorEastAsia" w:cs="B Nazanin" w:hint="cs"/>
                <w:rtl/>
              </w:rPr>
              <w:t>احمدی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spacing w:line="300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/>
                <w:rtl/>
              </w:rPr>
              <w:t>بسته بندی ادویه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spacing w:line="300" w:lineRule="auto"/>
              <w:jc w:val="center"/>
              <w:rPr>
                <w:rFonts w:cs="B Nazanin"/>
              </w:rPr>
            </w:pPr>
            <w:r w:rsidRPr="00A874D4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spacing w:line="300" w:lineRule="auto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 w:hint="cs"/>
                <w:rtl/>
              </w:rPr>
              <w:t>246579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3C4430" w:rsidRDefault="003C4430" w:rsidP="003C4430">
            <w:pPr>
              <w:spacing w:line="300" w:lineRule="auto"/>
              <w:jc w:val="center"/>
              <w:rPr>
                <w:rFonts w:eastAsiaTheme="minorEastAsia" w:cs="B Nazanin"/>
                <w:sz w:val="22"/>
                <w:szCs w:val="22"/>
                <w:rtl/>
              </w:rPr>
            </w:pPr>
            <w:r w:rsidRPr="003C4430">
              <w:rPr>
                <w:rFonts w:eastAsiaTheme="minorEastAsia" w:cs="B Nazanin" w:hint="cs"/>
                <w:sz w:val="22"/>
                <w:szCs w:val="22"/>
                <w:rtl/>
              </w:rPr>
              <w:t>مشروط به اصلاح آدرس و کد پستی مطابق با آدرس و کد  پستی اعلام شده بر روی مجوز فعالیت اقتصادی</w:t>
            </w:r>
          </w:p>
          <w:p w:rsidR="00A52976" w:rsidRPr="003C4430" w:rsidRDefault="00A52976" w:rsidP="003C4430">
            <w:pPr>
              <w:spacing w:line="300" w:lineRule="auto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eastAsiaTheme="minorEastAsia" w:cs="B Nazanin" w:hint="cs"/>
                <w:sz w:val="22"/>
                <w:szCs w:val="22"/>
                <w:rtl/>
              </w:rPr>
              <w:t>(خانم وطن خواهان)</w:t>
            </w:r>
          </w:p>
        </w:tc>
      </w:tr>
      <w:tr w:rsidR="003C4430" w:rsidRPr="006C4990" w:rsidTr="003C4430">
        <w:trPr>
          <w:cantSplit/>
          <w:trHeight w:hRule="exact" w:val="84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C4430" w:rsidRPr="00E56985" w:rsidRDefault="003C4430" w:rsidP="003C443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158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spacing w:line="300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 w:hint="cs"/>
                <w:rtl/>
              </w:rPr>
              <w:t>شرکت قطب</w:t>
            </w:r>
            <w:r w:rsidRPr="00A874D4">
              <w:rPr>
                <w:rFonts w:eastAsiaTheme="minorEastAsia" w:cs="B Nazanin"/>
                <w:rtl/>
              </w:rPr>
              <w:t xml:space="preserve"> </w:t>
            </w:r>
            <w:r w:rsidRPr="00A874D4">
              <w:rPr>
                <w:rFonts w:eastAsiaTheme="minorEastAsia" w:cs="B Nazanin" w:hint="cs"/>
                <w:rtl/>
              </w:rPr>
              <w:t>قهوه</w:t>
            </w:r>
            <w:r w:rsidRPr="00A874D4">
              <w:rPr>
                <w:rFonts w:eastAsiaTheme="minorEastAsia" w:cs="B Nazanin"/>
                <w:rtl/>
              </w:rPr>
              <w:t xml:space="preserve"> </w:t>
            </w:r>
            <w:r w:rsidRPr="00A874D4">
              <w:rPr>
                <w:rFonts w:eastAsiaTheme="minorEastAsia" w:cs="B Nazanin" w:hint="cs"/>
                <w:rtl/>
              </w:rPr>
              <w:t>نقش</w:t>
            </w:r>
            <w:r w:rsidRPr="00A874D4">
              <w:rPr>
                <w:rFonts w:eastAsiaTheme="minorEastAsia" w:cs="B Nazanin"/>
                <w:rtl/>
              </w:rPr>
              <w:t xml:space="preserve"> </w:t>
            </w:r>
            <w:r w:rsidRPr="00A874D4">
              <w:rPr>
                <w:rFonts w:eastAsiaTheme="minorEastAsia" w:cs="B Nazanin" w:hint="cs"/>
                <w:rtl/>
              </w:rPr>
              <w:t>جهان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spacing w:line="300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/>
                <w:rtl/>
              </w:rPr>
              <w:t>فرآوری و بسته بندی انواع قهوه</w:t>
            </w:r>
            <w:r>
              <w:rPr>
                <w:rFonts w:eastAsiaTheme="minorEastAsia" w:cs="B Nazanin" w:hint="cs"/>
                <w:rtl/>
              </w:rPr>
              <w:t xml:space="preserve">، </w:t>
            </w:r>
            <w:r w:rsidRPr="00A874D4">
              <w:rPr>
                <w:rFonts w:eastAsiaTheme="minorEastAsia" w:cs="B Nazanin"/>
                <w:rtl/>
              </w:rPr>
              <w:t>چای مخلوط فوری</w:t>
            </w:r>
            <w:r>
              <w:rPr>
                <w:rFonts w:eastAsiaTheme="minorEastAsia" w:cs="B Nazanin" w:hint="cs"/>
                <w:rtl/>
              </w:rPr>
              <w:t xml:space="preserve">، </w:t>
            </w:r>
            <w:r w:rsidRPr="00A874D4">
              <w:rPr>
                <w:rFonts w:eastAsiaTheme="minorEastAsia" w:cs="B Nazanin"/>
                <w:rtl/>
              </w:rPr>
              <w:t>بسته بندی پودر مخلوط کاکائویی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spacing w:line="300" w:lineRule="auto"/>
              <w:jc w:val="center"/>
              <w:rPr>
                <w:rFonts w:cs="B Nazanin"/>
              </w:rPr>
            </w:pPr>
            <w:r w:rsidRPr="00A874D4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spacing w:line="300" w:lineRule="auto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 w:hint="cs"/>
                <w:rtl/>
              </w:rPr>
              <w:t>238572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C4430" w:rsidRPr="00E56985" w:rsidRDefault="00A52976" w:rsidP="003C4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C4430" w:rsidRPr="00E56985" w:rsidRDefault="003C4430" w:rsidP="003C4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C4430" w:rsidRDefault="003C4430" w:rsidP="003C443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C4430" w:rsidRDefault="003C4430" w:rsidP="003C4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C4430" w:rsidRPr="006C4990" w:rsidTr="00A52976">
        <w:trPr>
          <w:cantSplit/>
          <w:trHeight w:hRule="exact" w:val="126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C4430" w:rsidRPr="00E56985" w:rsidRDefault="003C4430" w:rsidP="003C443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158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spacing w:line="300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 w:hint="cs"/>
                <w:rtl/>
              </w:rPr>
              <w:t>خانم فاطمه</w:t>
            </w:r>
            <w:r w:rsidRPr="00A874D4">
              <w:rPr>
                <w:rFonts w:eastAsiaTheme="minorEastAsia" w:cs="B Nazanin"/>
                <w:rtl/>
              </w:rPr>
              <w:t xml:space="preserve"> </w:t>
            </w:r>
            <w:r w:rsidRPr="00A874D4">
              <w:rPr>
                <w:rFonts w:eastAsiaTheme="minorEastAsia" w:cs="B Nazanin" w:hint="cs"/>
                <w:rtl/>
              </w:rPr>
              <w:t>ملک پور</w:t>
            </w:r>
            <w:r w:rsidRPr="00A874D4">
              <w:rPr>
                <w:rFonts w:eastAsiaTheme="minorEastAsia" w:cs="B Nazanin"/>
                <w:rtl/>
              </w:rPr>
              <w:t xml:space="preserve"> </w:t>
            </w:r>
            <w:r w:rsidRPr="00A874D4">
              <w:rPr>
                <w:rFonts w:eastAsiaTheme="minorEastAsia" w:cs="B Nazanin" w:hint="cs"/>
                <w:rtl/>
              </w:rPr>
              <w:t>محمدی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spacing w:line="300" w:lineRule="auto"/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/>
                <w:rtl/>
              </w:rPr>
              <w:t>فرآوری و بسته بندی انواع جوانه های خوراکی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spacing w:line="300" w:lineRule="auto"/>
              <w:jc w:val="center"/>
              <w:rPr>
                <w:rFonts w:cs="B Nazanin"/>
              </w:rPr>
            </w:pPr>
            <w:r w:rsidRPr="00A874D4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spacing w:line="300" w:lineRule="auto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 w:hint="cs"/>
                <w:rtl/>
              </w:rPr>
              <w:t>232312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spacing w:line="300" w:lineRule="auto"/>
              <w:jc w:val="center"/>
              <w:rPr>
                <w:rFonts w:cs="B Nazanin"/>
              </w:rPr>
            </w:pPr>
            <w:r w:rsidRPr="00A874D4">
              <w:rPr>
                <w:rFonts w:eastAsiaTheme="minorEastAsia" w:cs="B Nazanin" w:hint="cs"/>
                <w:rtl/>
              </w:rPr>
              <w:t>مشروط به اصلاح آدرس و کد پستی مطابق با آدرس و کد  پستی اعلام شده بر روی مجوز فعالیت اقتصادی</w:t>
            </w:r>
            <w:r w:rsidR="00A52976">
              <w:rPr>
                <w:rFonts w:eastAsiaTheme="minorEastAsia" w:cs="B Nazanin" w:hint="cs"/>
                <w:rtl/>
              </w:rPr>
              <w:t>(آقای مهندس فتحی)</w:t>
            </w:r>
          </w:p>
        </w:tc>
      </w:tr>
      <w:tr w:rsidR="003C4430" w:rsidRPr="006C4990" w:rsidTr="003C4430">
        <w:trPr>
          <w:cantSplit/>
          <w:trHeight w:hRule="exact" w:val="85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3C4430" w:rsidRPr="00E56985" w:rsidRDefault="003C4430" w:rsidP="003C443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158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 w:hint="cs"/>
                <w:rtl/>
              </w:rPr>
              <w:t>آقای احمدرضا</w:t>
            </w:r>
            <w:r w:rsidRPr="00A874D4">
              <w:rPr>
                <w:rFonts w:eastAsiaTheme="minorEastAsia" w:cs="B Nazanin"/>
                <w:rtl/>
              </w:rPr>
              <w:t xml:space="preserve"> </w:t>
            </w:r>
            <w:r w:rsidRPr="00A874D4">
              <w:rPr>
                <w:rFonts w:eastAsiaTheme="minorEastAsia" w:cs="B Nazanin" w:hint="cs"/>
                <w:rtl/>
              </w:rPr>
              <w:t>حاجی</w:t>
            </w:r>
            <w:r w:rsidRPr="00A874D4">
              <w:rPr>
                <w:rFonts w:eastAsiaTheme="minorEastAsia" w:cs="B Nazanin"/>
                <w:rtl/>
              </w:rPr>
              <w:t xml:space="preserve"> </w:t>
            </w:r>
            <w:r w:rsidRPr="00A874D4">
              <w:rPr>
                <w:rFonts w:eastAsiaTheme="minorEastAsia" w:cs="B Nazanin" w:hint="cs"/>
                <w:rtl/>
              </w:rPr>
              <w:t>علی</w:t>
            </w:r>
            <w:r w:rsidRPr="00A874D4">
              <w:rPr>
                <w:rFonts w:eastAsiaTheme="minorEastAsia" w:cs="B Nazanin"/>
                <w:rtl/>
              </w:rPr>
              <w:t xml:space="preserve"> </w:t>
            </w:r>
            <w:r w:rsidRPr="00A874D4">
              <w:rPr>
                <w:rFonts w:eastAsiaTheme="minorEastAsia" w:cs="B Nazanin" w:hint="cs"/>
                <w:rtl/>
              </w:rPr>
              <w:t>زاده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/>
                <w:rtl/>
              </w:rPr>
              <w:t>فرآوري و بسته بندی انواع قهوه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jc w:val="center"/>
              <w:rPr>
                <w:rFonts w:cs="B Nazanin"/>
              </w:rPr>
            </w:pPr>
            <w:r w:rsidRPr="00A874D4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3C4430" w:rsidRPr="00A874D4" w:rsidRDefault="003C4430" w:rsidP="003C4430">
            <w:pPr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 w:hint="cs"/>
                <w:rtl/>
              </w:rPr>
              <w:t>233772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3C4430" w:rsidRPr="00E56985" w:rsidRDefault="00A52976" w:rsidP="003C4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3C4430" w:rsidRPr="00E56985" w:rsidRDefault="003C4430" w:rsidP="003C4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3C4430" w:rsidRDefault="003C4430" w:rsidP="003C443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3C4430" w:rsidRDefault="003C4430" w:rsidP="003C4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52976" w:rsidRPr="006C4990" w:rsidTr="00751968">
        <w:trPr>
          <w:cantSplit/>
          <w:trHeight w:hRule="exact" w:val="85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52976" w:rsidRPr="00E56985" w:rsidRDefault="00A52976" w:rsidP="003C443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3158" w:type="dxa"/>
            <w:shd w:val="clear" w:color="auto" w:fill="FFFFFF" w:themeFill="background1"/>
            <w:vAlign w:val="center"/>
          </w:tcPr>
          <w:p w:rsidR="00A52976" w:rsidRPr="00A874D4" w:rsidRDefault="00A52976" w:rsidP="003C443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 w:hint="cs"/>
                <w:rtl/>
              </w:rPr>
              <w:t>کارگاه آقای سید تقی حسینی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A52976" w:rsidRPr="00A874D4" w:rsidRDefault="00A52976" w:rsidP="003C4430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 w:hint="cs"/>
                <w:rtl/>
              </w:rPr>
              <w:t>تولید و بسته بندی انواع نبات و تولید و بسته بندی انواع پولکی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A52976" w:rsidRPr="00A874D4" w:rsidRDefault="00A52976" w:rsidP="003C4430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A874D4">
              <w:rPr>
                <w:rFonts w:eastAsiaTheme="minorEastAsia" w:cs="B Nazanin" w:hint="cs"/>
                <w:rtl/>
              </w:rPr>
              <w:t>ابطال ثبت منبع</w:t>
            </w:r>
            <w:r>
              <w:rPr>
                <w:rFonts w:eastAsiaTheme="minorEastAsia" w:cs="B Nazanin" w:hint="cs"/>
                <w:rtl/>
              </w:rPr>
              <w:t xml:space="preserve"> </w:t>
            </w:r>
            <w:r w:rsidRPr="00A874D4">
              <w:rPr>
                <w:rFonts w:eastAsiaTheme="minorEastAsia" w:cs="B Nazanin" w:hint="cs"/>
                <w:rtl/>
              </w:rPr>
              <w:t>2885676832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A52976" w:rsidRPr="00A874D4" w:rsidRDefault="00A52976" w:rsidP="003C4430">
            <w:pPr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 w:hint="cs"/>
                <w:rtl/>
              </w:rPr>
              <w:t>4637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A52976" w:rsidRDefault="00A52976" w:rsidP="003C443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ابطال موافقت گردید</w:t>
            </w:r>
          </w:p>
        </w:tc>
      </w:tr>
      <w:tr w:rsidR="00A52976" w:rsidRPr="006C4990" w:rsidTr="00652537">
        <w:trPr>
          <w:cantSplit/>
          <w:trHeight w:hRule="exact" w:val="85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52976" w:rsidRPr="00E56985" w:rsidRDefault="00A52976" w:rsidP="00A52976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3158" w:type="dxa"/>
            <w:shd w:val="clear" w:color="auto" w:fill="FFFFFF" w:themeFill="background1"/>
            <w:vAlign w:val="center"/>
          </w:tcPr>
          <w:p w:rsidR="00A52976" w:rsidRPr="00A874D4" w:rsidRDefault="00A52976" w:rsidP="00A5297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خانم فرخنده بهمن پور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A52976" w:rsidRPr="00A874D4" w:rsidRDefault="00A52976" w:rsidP="00A5297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تولید و بسته بندی فلافل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A52976" w:rsidRPr="00A874D4" w:rsidRDefault="00A52976" w:rsidP="00A52976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A874D4">
              <w:rPr>
                <w:rFonts w:eastAsiaTheme="minorEastAsia" w:cs="B Nazanin" w:hint="cs"/>
                <w:rtl/>
              </w:rPr>
              <w:t>ابطال ثبت منبع</w:t>
            </w:r>
            <w:r>
              <w:rPr>
                <w:rFonts w:eastAsiaTheme="minorEastAsia" w:cs="B Nazanin" w:hint="cs"/>
                <w:rtl/>
              </w:rPr>
              <w:t xml:space="preserve"> 7381961067</w:t>
            </w:r>
          </w:p>
        </w:tc>
        <w:tc>
          <w:tcPr>
            <w:tcW w:w="1492" w:type="dxa"/>
            <w:shd w:val="clear" w:color="auto" w:fill="FFFFFF" w:themeFill="background1"/>
            <w:vAlign w:val="center"/>
          </w:tcPr>
          <w:p w:rsidR="00A52976" w:rsidRPr="00A874D4" w:rsidRDefault="00A52976" w:rsidP="00A52976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9236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A52976" w:rsidRDefault="00A52976" w:rsidP="00A52976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ابطال موافقت گردید</w:t>
            </w: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38352A" w:rsidRPr="00A52976" w:rsidRDefault="001724FE" w:rsidP="00A52976">
      <w:pPr>
        <w:spacing w:after="200"/>
        <w:jc w:val="center"/>
        <w:rPr>
          <w:sz w:val="20"/>
          <w:szCs w:val="20"/>
        </w:rPr>
      </w:pPr>
      <w:r w:rsidRPr="00A52976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نتیجه نهایی جهت واحد هایی که درخواست ثبت منبع آنها تایید گردیده در کارتابل مسئول فنی در سامانه </w:t>
      </w:r>
      <w:r w:rsidRPr="00A52976">
        <w:rPr>
          <w:rFonts w:cs="B Nazanin"/>
          <w:b/>
          <w:bCs/>
          <w:color w:val="FF0000"/>
          <w:sz w:val="26"/>
          <w:szCs w:val="26"/>
          <w:lang w:bidi="fa-IR"/>
        </w:rPr>
        <w:t>TTAC</w:t>
      </w:r>
      <w:r w:rsidRPr="00A52976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 بخش </w:t>
      </w:r>
      <w:r w:rsidRPr="00A52976">
        <w:rPr>
          <w:rFonts w:cs="B Nazanin"/>
          <w:b/>
          <w:bCs/>
          <w:color w:val="FF0000"/>
          <w:sz w:val="26"/>
          <w:szCs w:val="26"/>
          <w:lang w:bidi="fa-IR"/>
        </w:rPr>
        <w:t>IRC</w:t>
      </w:r>
      <w:r w:rsidRPr="00A52976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  در وضعیت پرداخت قابل مشاهده بوده و لازم است از طریق گزینه عملیات نسبت به پرداخت اقدام و با انتخاب دکمه </w:t>
      </w:r>
      <w:r w:rsidRPr="00A52976">
        <w:rPr>
          <w:rFonts w:cs="B Nazanin" w:hint="cs"/>
          <w:b/>
          <w:bCs/>
          <w:color w:val="FF0000"/>
          <w:sz w:val="32"/>
          <w:szCs w:val="32"/>
          <w:u w:val="single"/>
          <w:rtl/>
          <w:lang w:bidi="fa-IR"/>
        </w:rPr>
        <w:t>تکمیل عملیات پرداخت</w:t>
      </w:r>
      <w:r w:rsidRPr="00A52976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 کد ده رقمی ثبت منبع را اخذ نمایند و نیازی به مراجعه حضوری یا تماس تلفنی نمی باشد. </w:t>
      </w:r>
      <w:r w:rsidR="003C4430" w:rsidRPr="00A52976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سایرین با </w:t>
      </w:r>
      <w:r w:rsidR="00A52976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 xml:space="preserve">کارشناس </w:t>
      </w:r>
      <w:r w:rsidR="003C4430" w:rsidRPr="00A52976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تماس حاصل نمایند.</w:t>
      </w:r>
      <w:r w:rsidRPr="00A52976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ضمنا لازم است موسسات ذکر شده، ایمیل و شماره فاکس و نام مدیر عامل  را از طریق مکاتبه رسمی به معاونت اعلام نمایند. </w:t>
      </w:r>
    </w:p>
    <w:sectPr w:rsidR="0038352A" w:rsidRPr="00A52976" w:rsidSect="003C4430">
      <w:pgSz w:w="16838" w:h="11906" w:orient="landscape"/>
      <w:pgMar w:top="284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B6DD7"/>
    <w:rsid w:val="00344D1A"/>
    <w:rsid w:val="0038352A"/>
    <w:rsid w:val="003C4430"/>
    <w:rsid w:val="00622C4A"/>
    <w:rsid w:val="00A011A1"/>
    <w:rsid w:val="00A12233"/>
    <w:rsid w:val="00A319AD"/>
    <w:rsid w:val="00A52976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2022-09-29T07:00:00Z</dcterms:modified>
</cp:coreProperties>
</file>